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AD7" w:rsidRDefault="00C4595E">
      <w:r>
        <w:rPr>
          <w:noProof/>
          <w:lang w:eastAsia="ru-RU"/>
        </w:rPr>
        <w:drawing>
          <wp:inline distT="0" distB="0" distL="0" distR="0">
            <wp:extent cx="5940425" cy="8293896"/>
            <wp:effectExtent l="0" t="0" r="3175" b="0"/>
            <wp:docPr id="1" name="Рисунок 1" descr="C:\Users\СМБДОУ N 3 Лейсан\Desktop\2021-10-19 об организации питания\об организации пита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МБДОУ N 3 Лейсан\Desktop\2021-10-19 об организации питания\об организации питания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3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95E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4595E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3E2AE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предварительный (при поступлении на работу) и периодический медицинские осмотры, профессиональную гигиеническую подготовку и аттестацию, вакцинацию, имеющими личную медицинскую книжку установленного образца. 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Предоставление питания воспитанникам организуют назначенные заведующим детским садом ответственные работники из числа заместителей заведующего, воспитателей и иного персонала детского сада.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2.1.2. По вопросам организации питания детский сад взаимодействует с родителями (законными представителями) воспитанников, с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отделом 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>образования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Исполнительного комитета Сармановского МР РТ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территориальным органом </w:t>
      </w:r>
      <w:proofErr w:type="spellStart"/>
      <w:r w:rsidRPr="003E2AEB">
        <w:rPr>
          <w:rFonts w:ascii="Times New Roman" w:hAnsi="Times New Roman" w:cs="Times New Roman"/>
          <w:color w:val="000000"/>
          <w:sz w:val="24"/>
          <w:szCs w:val="24"/>
        </w:rPr>
        <w:t>Роспотребнадзора</w:t>
      </w:r>
      <w:proofErr w:type="spellEnd"/>
      <w:r w:rsidRPr="003E2AE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2.1.3. Питание воспитанников организуется в соответствии с требованиями СП 2.4.3648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noBreakHyphen/>
        <w:t xml:space="preserve">20, СанПиН 2.3/2.4.3590-20,  </w:t>
      </w:r>
      <w:proofErr w:type="gramStart"/>
      <w:r w:rsidRPr="003E2AEB">
        <w:rPr>
          <w:rFonts w:ascii="Times New Roman" w:hAnsi="Times New Roman" w:cs="Times New Roman"/>
          <w:color w:val="000000"/>
          <w:sz w:val="24"/>
          <w:szCs w:val="24"/>
        </w:rPr>
        <w:t>ТР</w:t>
      </w:r>
      <w:proofErr w:type="gramEnd"/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ТС 021/2011 и другими федеральными, региональными и муниципальными нормативными актами, регламентирующими правила предоставления питания.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2.2. Режим питания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2.2.1. Питание предоставляется в дни работы детского сада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пять</w:t>
      </w: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дней в неделю – с понедельника по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пятницу</w:t>
      </w: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включительно.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2.2.2. В случае проведения мероприятий, связанных с выходом или выездом воспитанников из здания детского сада, режим предоставления питания переводится на специальный график, утверждаемый приказом заведующего детским садом.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2.3. Условия организации питания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2.3.1. В соответствии с требованиями СП 2.4.3648-20, СанПиН 2.3/2.4.3590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noBreakHyphen/>
        <w:t xml:space="preserve">20 и </w:t>
      </w:r>
      <w:proofErr w:type="gramStart"/>
      <w:r w:rsidRPr="003E2AEB">
        <w:rPr>
          <w:rFonts w:ascii="Times New Roman" w:hAnsi="Times New Roman" w:cs="Times New Roman"/>
          <w:color w:val="000000"/>
          <w:sz w:val="24"/>
          <w:szCs w:val="24"/>
        </w:rPr>
        <w:t>ТР</w:t>
      </w:r>
      <w:proofErr w:type="gramEnd"/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ТС 021/2011 в детском саду выделены производственные помещения для приема и 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2.3.2. Закупка пищевых продукции и сырья осуществляется в соответствии с </w:t>
      </w: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2.3.3. Для организации питания работники детского сада ведут и используют следующие документы:</w:t>
      </w:r>
    </w:p>
    <w:p w:rsidR="00C4595E" w:rsidRPr="003E2AEB" w:rsidRDefault="00C4595E" w:rsidP="00C4595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приказ об организации питания воспитанников; </w:t>
      </w:r>
    </w:p>
    <w:p w:rsidR="00C4595E" w:rsidRPr="003E2AEB" w:rsidRDefault="00C4595E" w:rsidP="00C4595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приказ об организации питьевого режима воспитанников;</w:t>
      </w:r>
    </w:p>
    <w:p w:rsidR="00C4595E" w:rsidRPr="003E2AEB" w:rsidRDefault="00C4595E" w:rsidP="00C4595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меню приготавливаемых блюд;</w:t>
      </w:r>
    </w:p>
    <w:p w:rsidR="00C4595E" w:rsidRPr="003E2AEB" w:rsidRDefault="00C4595E" w:rsidP="00C4595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ежедневное меню;</w:t>
      </w:r>
    </w:p>
    <w:p w:rsidR="00C4595E" w:rsidRPr="003E2AEB" w:rsidRDefault="00C4595E" w:rsidP="00C4595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технологические карты кулинарных блюд;</w:t>
      </w:r>
    </w:p>
    <w:p w:rsidR="00C4595E" w:rsidRPr="003E2AEB" w:rsidRDefault="00C4595E" w:rsidP="00C4595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ведомость </w:t>
      </w:r>
      <w:proofErr w:type="gramStart"/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контроля за</w:t>
      </w:r>
      <w:proofErr w:type="gramEnd"/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рационом питания;</w:t>
      </w:r>
    </w:p>
    <w:p w:rsidR="00C4595E" w:rsidRPr="003E2AEB" w:rsidRDefault="00C4595E" w:rsidP="00C4595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график смены кипяченой воды;</w:t>
      </w:r>
    </w:p>
    <w:p w:rsidR="00C4595E" w:rsidRPr="003E2AEB" w:rsidRDefault="00C4595E" w:rsidP="00C4595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программу производственного контроля;</w:t>
      </w:r>
    </w:p>
    <w:p w:rsidR="00C4595E" w:rsidRPr="003E2AEB" w:rsidRDefault="00C4595E" w:rsidP="00C4595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инструкцию по отбору суточных проб;</w:t>
      </w:r>
    </w:p>
    <w:p w:rsidR="00C4595E" w:rsidRPr="003E2AEB" w:rsidRDefault="00C4595E" w:rsidP="00C4595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инструкцию по правилам мытья кухонной посуды;</w:t>
      </w:r>
    </w:p>
    <w:p w:rsidR="00C4595E" w:rsidRPr="003E2AEB" w:rsidRDefault="00C4595E" w:rsidP="00C4595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гигиенический журнал (сотрудники);</w:t>
      </w:r>
    </w:p>
    <w:p w:rsidR="00C4595E" w:rsidRPr="003E2AEB" w:rsidRDefault="00C4595E" w:rsidP="00C4595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журнал учета температурного режима в холодильном оборудовании;</w:t>
      </w:r>
    </w:p>
    <w:p w:rsidR="00C4595E" w:rsidRPr="003E2AEB" w:rsidRDefault="00C4595E" w:rsidP="00C4595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журнал учета температуры и влажности в складских помещениях;</w:t>
      </w:r>
    </w:p>
    <w:p w:rsidR="00C4595E" w:rsidRPr="003E2AEB" w:rsidRDefault="00C4595E" w:rsidP="00C4595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журнал санитарно-технического состояния и содержания помещений пищеблока;</w:t>
      </w:r>
    </w:p>
    <w:p w:rsidR="00C4595E" w:rsidRPr="003E2AEB" w:rsidRDefault="00C4595E" w:rsidP="00C4595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контракты на поставку продуктов питания;</w:t>
      </w:r>
    </w:p>
    <w:p w:rsidR="00C4595E" w:rsidRPr="003E2AEB" w:rsidRDefault="00C4595E" w:rsidP="00C4595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графики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работы поваров.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2.4. Меры по улучшению организации питания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2.4.1. В целях совершенствования организации питания воспитанников администрация детского сада совместно с воспитателями:</w:t>
      </w:r>
    </w:p>
    <w:p w:rsidR="00C4595E" w:rsidRPr="003E2AEB" w:rsidRDefault="00C4595E" w:rsidP="00C4595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организует постоянную информационно-просветительскую работу по повышению уровня культуры питания воспитанников;</w:t>
      </w:r>
    </w:p>
    <w:p w:rsidR="00C4595E" w:rsidRPr="003E2AEB" w:rsidRDefault="00C4595E" w:rsidP="00C4595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оформляет информационные стенды, посвященные вопросам формирования культуры питания;</w:t>
      </w:r>
    </w:p>
    <w:p w:rsidR="00C4595E" w:rsidRPr="003E2AEB" w:rsidRDefault="00C4595E" w:rsidP="00C4595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проводит с родителями (законными представителями) воспитанников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C4595E" w:rsidRPr="003E2AEB" w:rsidRDefault="00C4595E" w:rsidP="00C4595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содействует созданию системы общественного информирования и общественной экспертизы организации питания в детском саду с учетом широкого использования потенциала управляющего и родительского советов;</w:t>
      </w:r>
    </w:p>
    <w:p w:rsidR="00C4595E" w:rsidRPr="003E2AEB" w:rsidRDefault="00C4595E" w:rsidP="00C4595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мониторинг организации питания и направляет в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отдел</w:t>
      </w: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образования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сведения о показателях эффективности реализации мероприятий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4595E" w:rsidRPr="003E2AEB" w:rsidRDefault="00C4595E" w:rsidP="00C4595E">
      <w:pPr>
        <w:autoSpaceDE w:val="0"/>
        <w:autoSpaceDN w:val="0"/>
        <w:adjustRightInd w:val="0"/>
        <w:spacing w:before="340" w:after="113" w:line="280" w:lineRule="atLeast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Порядок предоставления приемов пищи и питьевой воды </w:t>
      </w: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воспитанникам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3.1. Обязательные приемы пищи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3.1.1. Всем воспитанникам предоставляется необходимое количество обязательных приемов пищи в зависимости от продолжительности нахождения воспитанника в детском саду. Кратность приемов определяется по нормам, установленным приложением 12 к СанПиН 2.3/2.4.3590-20.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3.1.2. Отпуск приемов пищи осуществляется по заявкам ответственных работников. Заявка на количество </w:t>
      </w:r>
      <w:proofErr w:type="gramStart"/>
      <w:r w:rsidRPr="003E2AEB">
        <w:rPr>
          <w:rFonts w:ascii="Times New Roman" w:hAnsi="Times New Roman" w:cs="Times New Roman"/>
          <w:color w:val="000000"/>
          <w:spacing w:val="-1"/>
          <w:sz w:val="24"/>
          <w:szCs w:val="24"/>
        </w:rPr>
        <w:t>питающихся</w:t>
      </w:r>
      <w:proofErr w:type="gramEnd"/>
      <w:r w:rsidRPr="003E2AE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предоставляется ответственными работниками работникам пищеблока </w:t>
      </w:r>
      <w:r w:rsidRPr="003E2AEB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накануне</w:t>
      </w:r>
      <w:r w:rsidRPr="003E2AE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и уточняется </w:t>
      </w:r>
      <w:r w:rsidRPr="003E2AEB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на следующий день не </w:t>
      </w:r>
      <w:r w:rsidRPr="00CA2839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позднее 8:00</w:t>
      </w:r>
      <w:r w:rsidRPr="00CA2839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3.1.3. Время приема пищи воспитанниками определяется по нормам, установленным в таблице 4 приложения 10 к СанПиН 2.3/2.4.3590-20.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3.1.4. Воспитаннику прекращается предоставление обязательных приемов пищи:</w:t>
      </w:r>
    </w:p>
    <w:p w:rsidR="00C4595E" w:rsidRPr="003E2AEB" w:rsidRDefault="00C4595E" w:rsidP="00C4595E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на время </w:t>
      </w:r>
      <w:proofErr w:type="spellStart"/>
      <w:r w:rsidRPr="003E2AEB">
        <w:rPr>
          <w:rFonts w:ascii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3E2AEB">
        <w:rPr>
          <w:rFonts w:ascii="Times New Roman" w:hAnsi="Times New Roman" w:cs="Times New Roman"/>
          <w:color w:val="000000"/>
          <w:sz w:val="24"/>
          <w:szCs w:val="24"/>
        </w:rPr>
        <w:t>-образовательной деятельности с применением дистанционных технологий;</w:t>
      </w:r>
    </w:p>
    <w:p w:rsidR="00C4595E" w:rsidRPr="003E2AEB" w:rsidRDefault="00C4595E" w:rsidP="00C4595E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в случае смерти воспитанника (признания его судом в установленном порядке безвестно отсутствующим или объявления умершим);</w:t>
      </w:r>
    </w:p>
    <w:p w:rsidR="00C4595E" w:rsidRPr="003E2AEB" w:rsidRDefault="00C4595E" w:rsidP="00C4595E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при переводе или отчислении воспитанника из детского сада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3.2. Питьевой режим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3.2.1. Питьевой режим воспитанников обеспечивается </w:t>
      </w: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двумя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способами: </w:t>
      </w: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кипяченой и </w:t>
      </w:r>
      <w:r w:rsidRPr="00CA2839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расфасованной в бутылки водой</w:t>
      </w: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3.2.2. Свободный доступ к питьевой воде обеспечивается в течение всего времени пребывания детей в детском саду.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3.2.3. При организации питьевого режима соблюдаются правила и нормативы, установленные СанПиН 2.3/2.4.3590-20.</w:t>
      </w:r>
    </w:p>
    <w:p w:rsidR="00C4595E" w:rsidRPr="003E2AEB" w:rsidRDefault="00C4595E" w:rsidP="00C4595E">
      <w:pPr>
        <w:autoSpaceDE w:val="0"/>
        <w:autoSpaceDN w:val="0"/>
        <w:adjustRightInd w:val="0"/>
        <w:spacing w:before="340" w:after="113" w:line="280" w:lineRule="atLeast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Финансовое обеспечение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4.1. Источники и порядок определения стоимости организации питания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4.1.1. Финансирование питания воспитанников осуществляется за счет:</w:t>
      </w:r>
    </w:p>
    <w:p w:rsidR="00C4595E" w:rsidRPr="003E2AEB" w:rsidRDefault="00C4595E" w:rsidP="00C4595E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средств родителей (законных представителей) воспитанников (далее – родительская плата);</w:t>
      </w:r>
    </w:p>
    <w:p w:rsidR="00C4595E" w:rsidRPr="003E2AEB" w:rsidRDefault="00C4595E" w:rsidP="00C4595E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бюджетных ассигнований 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республиканско</w:t>
      </w: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го и муниципального бюджета;</w:t>
      </w:r>
    </w:p>
    <w:p w:rsidR="00C4595E" w:rsidRPr="003E2AEB" w:rsidRDefault="00C4595E" w:rsidP="00C4595E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внебюджетных источников – добровольных пожертвований от юридических и физических лиц, спонсорских средств.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4.2. Организация питания за счет средств родительской платы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lastRenderedPageBreak/>
        <w:t>4.2.1. Предоставление питания воспитанникам за счет родительской платы осуществляется в рамках средств, взимаемых с родителей (законных представителей) за присмотр и уход за детьми в детском саду.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4.2.2. Заведующий детским садом издает приказ, которым утверждает список воспитанников, имеющих право на обеспечение питанием за счет средств родителей (законных представителей).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distribute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4.2.3. Списки детей для получения питания за счет средств родителей (законных представителей) воспитанников формирует два раза в год (на 1 сентября и 1 января) и </w:t>
      </w:r>
      <w:r w:rsidRPr="003E2AEB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ежемесячно</w:t>
      </w:r>
      <w:r w:rsidRPr="003E2AE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корректирует </w:t>
      </w:r>
      <w:r w:rsidRPr="003E2AEB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ответственный за организацию питания</w:t>
      </w:r>
      <w:r w:rsidRPr="003E2AE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при наличии:</w:t>
      </w:r>
    </w:p>
    <w:p w:rsidR="00C4595E" w:rsidRPr="003E2AEB" w:rsidRDefault="00C4595E" w:rsidP="00C4595E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поступивших воспитанников;</w:t>
      </w:r>
    </w:p>
    <w:p w:rsidR="00C4595E" w:rsidRPr="003E2AEB" w:rsidRDefault="00C4595E" w:rsidP="00C4595E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отчисленных воспитанников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4.2.4. Начисление родительской платы производится на основании табеля посещаемости воспитанников.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4.2.5. Родительская плата начисляется </w:t>
      </w: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авансом за текущий месяц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и оплачивается по квитанции, полученной родителями (законными представителями) воспитанников в детском саду. Оплата производится в отделении банка по указанным в квитанции реквизитам.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4.2.6. Внесение родительской платы осуществляется ежемесячно в срок до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5-го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> числа месяца, в котором будет организовано питание.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4.2.7. О непосещении воспитанником детского сада родители (законные представители) воспитанников обязаны сообщить </w:t>
      </w: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воспитателю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>. Сообщение должно поступить заблаговременно, то есть до наступления дня отсутствия воспитанника.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4.2.8. При отсутствии воспитанника по уважительным причинам и при условии своевременного предупреждения воспитателя о таком отсутствии ребенок снимается с питания. При этом ответственное лицо производит перерасчет стоимости питания, и уплаченные деньги </w:t>
      </w:r>
      <w:r w:rsidRPr="003E2AEB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>перечисляются на счет родителя</w:t>
      </w:r>
      <w:r w:rsidRPr="003E2AE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(законного представителя).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4.3. Организация питания за счет бюджетных ассигнований</w:t>
      </w: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3E2AE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областного и муниципального бюджета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4.3.1. Обеспечение питанием воспитанников за счет бюджетных ассигнований бюджета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Республики Татарстан</w:t>
      </w: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осуществляется в случаях, установленных органами государственной власти, воспитанников за счет бюджетных ассигнований муниципального бюджета – органом местного самоуправления.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4.3.2. Порядок расходования бюджетных ассигнований осуществляется в соответствии с требованиями нормативных актов органов власти.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4.4. Организация питания за счет внебюджетных средств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4.4.1. Внебюджетные средства детский сад направляет на обеспечение питанием всех категорий воспитанников.</w:t>
      </w:r>
    </w:p>
    <w:p w:rsidR="00C4595E" w:rsidRPr="003E2AEB" w:rsidRDefault="00C4595E" w:rsidP="00C4595E">
      <w:pPr>
        <w:autoSpaceDE w:val="0"/>
        <w:autoSpaceDN w:val="0"/>
        <w:adjustRightInd w:val="0"/>
        <w:spacing w:before="340" w:after="113" w:line="280" w:lineRule="atLeast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Меры социальной поддержки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5.1. Компенсация родительской платы за питание предоставляется родителям (законным представителям) </w:t>
      </w: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всех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воспитанников детского сада. Размер компенсации родительской платы зависит от количества детей в семье и составляет:</w:t>
      </w:r>
    </w:p>
    <w:p w:rsidR="00C4595E" w:rsidRPr="003E2AEB" w:rsidRDefault="00C4595E" w:rsidP="00C4595E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 первого ребенка – 20 процентов;</w:t>
      </w:r>
    </w:p>
    <w:p w:rsidR="00C4595E" w:rsidRPr="003E2AEB" w:rsidRDefault="00C4595E" w:rsidP="00C4595E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второго ребенка – 50 процентов;</w:t>
      </w:r>
    </w:p>
    <w:p w:rsidR="00C4595E" w:rsidRPr="003E2AEB" w:rsidRDefault="00C4595E" w:rsidP="00C4595E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третьего и последующих детей – 70 процентов.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A2839">
        <w:rPr>
          <w:rFonts w:ascii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CA2839">
        <w:rPr>
          <w:rFonts w:ascii="Times New Roman" w:hAnsi="Times New Roman" w:cs="Times New Roman"/>
          <w:color w:val="000000"/>
          <w:sz w:val="24"/>
          <w:szCs w:val="24"/>
        </w:rPr>
        <w:t xml:space="preserve">. Списки воспитанников, поставленных на льготное питание, утверждаются приказом заведующего детским садом </w:t>
      </w:r>
      <w:r w:rsidRPr="00CA283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 согласованию с главой администрации Сармановского района Республики Татарстан</w:t>
      </w:r>
      <w:r w:rsidRPr="00CA2839">
        <w:rPr>
          <w:rFonts w:ascii="Times New Roman" w:hAnsi="Times New Roman" w:cs="Times New Roman"/>
          <w:color w:val="000000"/>
          <w:sz w:val="24"/>
          <w:szCs w:val="24"/>
        </w:rPr>
        <w:t>. В приказ могут вноситься изменения в связи с подачей новых заявлений и утратой льготы.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pacing w:val="4"/>
          <w:sz w:val="24"/>
          <w:szCs w:val="24"/>
        </w:rPr>
        <w:lastRenderedPageBreak/>
        <w:t>5.5. В случае возникновения причин для досрочного прекращения предоставления льготного питания воспитанникам заведующий детским садом издает приказ об исключении ребенка из списков детей, питающихся льготно, с указанием этих причин.</w:t>
      </w:r>
    </w:p>
    <w:p w:rsidR="00C4595E" w:rsidRPr="003E2AEB" w:rsidRDefault="00C4595E" w:rsidP="00C4595E">
      <w:pPr>
        <w:autoSpaceDE w:val="0"/>
        <w:autoSpaceDN w:val="0"/>
        <w:adjustRightInd w:val="0"/>
        <w:spacing w:before="340" w:after="113" w:line="280" w:lineRule="atLeast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Обязанности участников образовательных отношений </w:t>
      </w: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при организации питания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6.1. Заведующий детским садом:</w:t>
      </w:r>
    </w:p>
    <w:p w:rsidR="00C4595E" w:rsidRPr="003E2AEB" w:rsidRDefault="00C4595E" w:rsidP="00C4595E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издает приказ о предоставлении питания воспитанникам;</w:t>
      </w:r>
    </w:p>
    <w:p w:rsidR="00C4595E" w:rsidRPr="003E2AEB" w:rsidRDefault="00C4595E" w:rsidP="00C4595E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несет ответственность за организацию питания воспитанников в соответствии с федеральными, региональными и муниципальными нормативными актами, федеральными санитарными правилами и нормами, уставом детского сада и настоящим Положением;</w:t>
      </w:r>
    </w:p>
    <w:p w:rsidR="00C4595E" w:rsidRPr="003E2AEB" w:rsidRDefault="00C4595E" w:rsidP="00C4595E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обеспечивает принятие локальных актов, предусмотренных настоящим Положением;</w:t>
      </w:r>
    </w:p>
    <w:p w:rsidR="00C4595E" w:rsidRPr="003E2AEB" w:rsidRDefault="00C4595E" w:rsidP="00C4595E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назначает из числа работников детского сада ответственных за организацию питания и закрепляет их обязанности;</w:t>
      </w:r>
    </w:p>
    <w:p w:rsidR="00C4595E" w:rsidRPr="003E2AEB" w:rsidRDefault="00C4595E" w:rsidP="00C4595E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обеспечивает рассмотрение вопросов организации питания воспитанников на родительских собраниях, заседаниях управляющего совета детского сада.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6.2. </w:t>
      </w:r>
      <w:proofErr w:type="gramStart"/>
      <w:r w:rsidRPr="003E2AEB">
        <w:rPr>
          <w:rFonts w:ascii="Times New Roman" w:hAnsi="Times New Roman" w:cs="Times New Roman"/>
          <w:color w:val="000000"/>
          <w:sz w:val="24"/>
          <w:szCs w:val="24"/>
        </w:rPr>
        <w:t>Ответственный</w:t>
      </w:r>
      <w:proofErr w:type="gramEnd"/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за питание осуществляет обязанности, установленные приказом заведующего детским садом.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6.3. </w:t>
      </w:r>
      <w:r>
        <w:rPr>
          <w:rFonts w:ascii="Times New Roman" w:hAnsi="Times New Roman" w:cs="Times New Roman"/>
          <w:color w:val="000000"/>
          <w:sz w:val="24"/>
          <w:szCs w:val="24"/>
        </w:rPr>
        <w:t>Заведующий хозяйством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4595E" w:rsidRPr="003E2AEB" w:rsidRDefault="00C4595E" w:rsidP="00C4595E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обеспечивает своевременную организацию ремонта технологического, механического и холодильного оборудования пищеблока;</w:t>
      </w:r>
    </w:p>
    <w:p w:rsidR="00C4595E" w:rsidRPr="003E2AEB" w:rsidRDefault="00C4595E" w:rsidP="00C4595E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снабжает пищеблок достаточным количеством посуды, специальной одежды, санитарно-гигиеническими средствами, уборочным инвентарем;</w:t>
      </w:r>
    </w:p>
    <w:p w:rsidR="00C4595E" w:rsidRPr="003E2AEB" w:rsidRDefault="00C4595E" w:rsidP="00C4595E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обеспечивает кухонных работников, которые заняты </w:t>
      </w:r>
      <w:proofErr w:type="spellStart"/>
      <w:r w:rsidRPr="003E2AEB">
        <w:rPr>
          <w:rFonts w:ascii="Times New Roman" w:hAnsi="Times New Roman" w:cs="Times New Roman"/>
          <w:color w:val="000000"/>
          <w:sz w:val="24"/>
          <w:szCs w:val="24"/>
        </w:rPr>
        <w:t>порционированием</w:t>
      </w:r>
      <w:proofErr w:type="spellEnd"/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блюд, приготовлением холодных закусок и салатов </w:t>
      </w:r>
      <w:proofErr w:type="gramStart"/>
      <w:r w:rsidRPr="003E2AEB">
        <w:rPr>
          <w:rFonts w:ascii="Times New Roman" w:hAnsi="Times New Roman" w:cs="Times New Roman"/>
          <w:color w:val="000000"/>
          <w:sz w:val="24"/>
          <w:szCs w:val="24"/>
        </w:rPr>
        <w:t>одноразовыми</w:t>
      </w:r>
      <w:proofErr w:type="gramEnd"/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перчаткам 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6.4. Работники пищеблока:</w:t>
      </w:r>
    </w:p>
    <w:p w:rsidR="00C4595E" w:rsidRPr="003E2AEB" w:rsidRDefault="00C4595E" w:rsidP="00C4595E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выполняют обязанности в рамках должностной инструкции;</w:t>
      </w:r>
    </w:p>
    <w:p w:rsidR="00C4595E" w:rsidRPr="003E2AEB" w:rsidRDefault="00C4595E" w:rsidP="00C4595E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вправе вносить предложения по улучшению организации питания.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6.5. Воспитатели:</w:t>
      </w:r>
    </w:p>
    <w:p w:rsidR="00C4595E" w:rsidRPr="003E2AEB" w:rsidRDefault="00C4595E" w:rsidP="00C4595E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представляют в пищеблок детского сада заявку об организации питания воспитанников. В заявке обязательно указывается фактическое количество питающихся;</w:t>
      </w:r>
    </w:p>
    <w:p w:rsidR="00C4595E" w:rsidRPr="003E2AEB" w:rsidRDefault="00C4595E" w:rsidP="00C4595E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осуществляют в части своей компетенции мониторинг организации питания;</w:t>
      </w:r>
    </w:p>
    <w:p w:rsidR="00C4595E" w:rsidRPr="003E2AEB" w:rsidRDefault="00C4595E" w:rsidP="00C4595E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воспитанников;</w:t>
      </w:r>
    </w:p>
    <w:p w:rsidR="00C4595E" w:rsidRPr="003E2AEB" w:rsidRDefault="00C4595E" w:rsidP="00C4595E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выносят на обсуждение на заседаниях управляющего совета детского сада предложения по улучшению питания воспитанников.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6.6. Родители (законные представители) воспитанников:</w:t>
      </w:r>
    </w:p>
    <w:p w:rsidR="00C4595E" w:rsidRPr="003E2AEB" w:rsidRDefault="00C4595E" w:rsidP="00C4595E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представляют подтверждающие документы в случае, если ребенок относится к льготной категории детей;</w:t>
      </w:r>
    </w:p>
    <w:p w:rsidR="00C4595E" w:rsidRPr="003E2AEB" w:rsidRDefault="00C4595E" w:rsidP="00C4595E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сообщают представителю детского сада о болезни ребенка или его временном отсутствии в детском саду для снятия его с питания на период его фактического отсутствия, а также предупреждают воспитателя об имеющихся у ребенка аллергических реакциях на продукты питания и других ограничениях;</w:t>
      </w:r>
    </w:p>
    <w:p w:rsidR="00C4595E" w:rsidRPr="003E2AEB" w:rsidRDefault="00C4595E" w:rsidP="00C4595E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C4595E" w:rsidRDefault="00C4595E" w:rsidP="00C4595E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вносят предложения по улучшению ор</w:t>
      </w:r>
      <w:r>
        <w:rPr>
          <w:rFonts w:ascii="Times New Roman" w:hAnsi="Times New Roman" w:cs="Times New Roman"/>
          <w:color w:val="000000"/>
          <w:sz w:val="24"/>
          <w:szCs w:val="24"/>
        </w:rPr>
        <w:t>ганизации питания воспитанников</w:t>
      </w:r>
    </w:p>
    <w:p w:rsidR="00C4595E" w:rsidRDefault="00C4595E" w:rsidP="00C4595E">
      <w:pPr>
        <w:pStyle w:val="a5"/>
        <w:autoSpaceDE w:val="0"/>
        <w:autoSpaceDN w:val="0"/>
        <w:adjustRightInd w:val="0"/>
        <w:spacing w:after="0" w:line="280" w:lineRule="atLeast"/>
        <w:ind w:left="1004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4595E" w:rsidRPr="002D7B2D" w:rsidRDefault="00C4595E" w:rsidP="00C4595E">
      <w:pPr>
        <w:pStyle w:val="a5"/>
        <w:autoSpaceDE w:val="0"/>
        <w:autoSpaceDN w:val="0"/>
        <w:adjustRightInd w:val="0"/>
        <w:spacing w:after="0" w:line="280" w:lineRule="atLeast"/>
        <w:ind w:left="1004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D7B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proofErr w:type="gramStart"/>
      <w:r w:rsidRPr="002D7B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Контроль за</w:t>
      </w:r>
      <w:proofErr w:type="gramEnd"/>
      <w:r w:rsidRPr="002D7B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организацией питания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7.1. Контроль качества и безопасности организации питания осуществляется на основании программы производственного контроля, утвержденной заведующим детским садом.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7.2. Дополнительный контроль организации питания может осуществляться </w:t>
      </w: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родительской общественностью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>. Порядок проведения такого вида контроля определяется локальным актом детского сада.</w:t>
      </w:r>
    </w:p>
    <w:p w:rsidR="00C4595E" w:rsidRPr="003E2AEB" w:rsidRDefault="00C4595E" w:rsidP="00C4595E">
      <w:pPr>
        <w:autoSpaceDE w:val="0"/>
        <w:autoSpaceDN w:val="0"/>
        <w:adjustRightInd w:val="0"/>
        <w:spacing w:before="340" w:after="113" w:line="280" w:lineRule="atLeast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 Ответственность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8.1. Все работники детского сада, отвечающие за организацию питания, несут ответственность за вред, причиненный здоровью воспитанников, связанный с неисполнением или ненадлежащим исполнением должностных обязанностей.</w:t>
      </w:r>
    </w:p>
    <w:p w:rsidR="00C4595E" w:rsidRPr="003E2AEB" w:rsidRDefault="00C4595E" w:rsidP="00C4595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8.2. Родители (законные представители) воспитанников несут предусмотренную действующим законодательством ответственность за </w:t>
      </w:r>
      <w:proofErr w:type="spellStart"/>
      <w:r w:rsidRPr="003E2AEB">
        <w:rPr>
          <w:rFonts w:ascii="Times New Roman" w:hAnsi="Times New Roman" w:cs="Times New Roman"/>
          <w:color w:val="000000"/>
          <w:sz w:val="24"/>
          <w:szCs w:val="24"/>
        </w:rPr>
        <w:t>неуведомление</w:t>
      </w:r>
      <w:proofErr w:type="spellEnd"/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детского сада о наступлении обстоятельств, лишающих их права на получение компенсации на питание ребенка.</w:t>
      </w:r>
    </w:p>
    <w:p w:rsidR="00C4595E" w:rsidRPr="003E2AEB" w:rsidRDefault="00C4595E" w:rsidP="00C4595E">
      <w:pPr>
        <w:rPr>
          <w:rFonts w:ascii="Times New Roman" w:hAnsi="Times New Roman" w:cs="Times New Roman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8.3. Работники детского сада,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Российской Федерации, – к гражданско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>правовой, административной и уголовной ответственности в порядке, установленном федеральными законами.</w:t>
      </w:r>
    </w:p>
    <w:p w:rsidR="00C4595E" w:rsidRDefault="00C4595E"/>
    <w:sectPr w:rsidR="00C45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59AF"/>
    <w:multiLevelType w:val="hybridMultilevel"/>
    <w:tmpl w:val="CACEC488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DEF2A6F"/>
    <w:multiLevelType w:val="hybridMultilevel"/>
    <w:tmpl w:val="4F422058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D730B07"/>
    <w:multiLevelType w:val="hybridMultilevel"/>
    <w:tmpl w:val="C88C50C2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40C57411"/>
    <w:multiLevelType w:val="hybridMultilevel"/>
    <w:tmpl w:val="E2A0D3D0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5E77352A"/>
    <w:multiLevelType w:val="hybridMultilevel"/>
    <w:tmpl w:val="A67EA2A2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5FFF7996"/>
    <w:multiLevelType w:val="hybridMultilevel"/>
    <w:tmpl w:val="798C6742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6A120250"/>
    <w:multiLevelType w:val="hybridMultilevel"/>
    <w:tmpl w:val="EAA07D68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6FD477ED"/>
    <w:multiLevelType w:val="hybridMultilevel"/>
    <w:tmpl w:val="1C543A78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7184214E"/>
    <w:multiLevelType w:val="hybridMultilevel"/>
    <w:tmpl w:val="AAD425DC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742321B8"/>
    <w:multiLevelType w:val="hybridMultilevel"/>
    <w:tmpl w:val="79F077BA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76BE32E2"/>
    <w:multiLevelType w:val="hybridMultilevel"/>
    <w:tmpl w:val="48F075B0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1"/>
  </w:num>
  <w:num w:numId="5">
    <w:abstractNumId w:val="6"/>
  </w:num>
  <w:num w:numId="6">
    <w:abstractNumId w:val="0"/>
  </w:num>
  <w:num w:numId="7">
    <w:abstractNumId w:val="7"/>
  </w:num>
  <w:num w:numId="8">
    <w:abstractNumId w:val="5"/>
  </w:num>
  <w:num w:numId="9">
    <w:abstractNumId w:val="9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95E"/>
    <w:rsid w:val="001C55E4"/>
    <w:rsid w:val="008F7BE0"/>
    <w:rsid w:val="00986AD7"/>
    <w:rsid w:val="00C4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9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4595E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9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4595E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1881</Words>
  <Characters>10728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СМБДОУ N 3 Лейсан</cp:lastModifiedBy>
  <cp:revision>1</cp:revision>
  <dcterms:created xsi:type="dcterms:W3CDTF">2021-10-19T05:58:00Z</dcterms:created>
  <dcterms:modified xsi:type="dcterms:W3CDTF">2021-10-19T05:59:00Z</dcterms:modified>
</cp:coreProperties>
</file>